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228" w:rsidRDefault="0009766D">
      <w:r>
        <w:rPr>
          <w:rFonts w:ascii="Open Sans" w:hAnsi="Open Sans" w:cs="Open Sans"/>
          <w:color w:val="000000"/>
          <w:sz w:val="20"/>
          <w:szCs w:val="20"/>
          <w:shd w:val="clear" w:color="auto" w:fill="FFFFFF"/>
        </w:rPr>
        <w:t>ОТВЕТЫ НА ВОПРОСЫ РОДИТЕЛЕЙ О ДЕТСКИХ ПРИВИВКАХ</w:t>
      </w:r>
      <w:proofErr w:type="gramStart"/>
      <w:r>
        <w:rPr>
          <w:rFonts w:ascii="Open Sans" w:hAnsi="Open Sans" w:cs="Open Sans"/>
          <w:color w:val="000000"/>
          <w:sz w:val="20"/>
          <w:szCs w:val="20"/>
        </w:rPr>
        <w:br/>
      </w:r>
      <w:r>
        <w:rPr>
          <w:rFonts w:ascii="Open Sans" w:hAnsi="Open Sans" w:cs="Open Sans"/>
          <w:color w:val="000000"/>
          <w:sz w:val="20"/>
          <w:szCs w:val="20"/>
        </w:rPr>
        <w:br/>
      </w:r>
      <w:r>
        <w:rPr>
          <w:rFonts w:ascii="Open Sans" w:hAnsi="Open Sans" w:cs="Open Sans"/>
          <w:color w:val="000000"/>
          <w:sz w:val="20"/>
          <w:szCs w:val="20"/>
          <w:shd w:val="clear" w:color="auto" w:fill="FFFFFF"/>
        </w:rPr>
        <w:t>К</w:t>
      </w:r>
      <w:proofErr w:type="gramEnd"/>
      <w:r>
        <w:rPr>
          <w:rFonts w:ascii="Open Sans" w:hAnsi="Open Sans" w:cs="Open Sans"/>
          <w:color w:val="000000"/>
          <w:sz w:val="20"/>
          <w:szCs w:val="20"/>
          <w:shd w:val="clear" w:color="auto" w:fill="FFFFFF"/>
        </w:rPr>
        <w:t>огда в семье появляется малыш, забота о его здоровье встает на первый план. Чтобы защитить ребёнка от опасных инфекций, врачи советуют делать прививки.</w:t>
      </w:r>
      <w:r>
        <w:rPr>
          <w:rFonts w:ascii="Open Sans" w:hAnsi="Open Sans" w:cs="Open Sans"/>
          <w:color w:val="000000"/>
          <w:sz w:val="20"/>
          <w:szCs w:val="20"/>
        </w:rPr>
        <w:br/>
      </w:r>
      <w:r>
        <w:rPr>
          <w:rFonts w:ascii="Open Sans" w:hAnsi="Open Sans" w:cs="Open Sans"/>
          <w:color w:val="000000"/>
          <w:sz w:val="20"/>
          <w:szCs w:val="20"/>
          <w:shd w:val="clear" w:color="auto" w:fill="FFFFFF"/>
        </w:rPr>
        <w:br/>
        <w:t xml:space="preserve">Насколько необходимы прививки и опасны ли они? На эти и другие вопросы родителей о вакцинации мы попросили ответить </w:t>
      </w:r>
      <w:proofErr w:type="spellStart"/>
      <w:r>
        <w:rPr>
          <w:rFonts w:ascii="Open Sans" w:hAnsi="Open Sans" w:cs="Open Sans"/>
          <w:color w:val="000000"/>
          <w:sz w:val="20"/>
          <w:szCs w:val="20"/>
          <w:shd w:val="clear" w:color="auto" w:fill="FFFFFF"/>
        </w:rPr>
        <w:t>Жерихину</w:t>
      </w:r>
      <w:proofErr w:type="spellEnd"/>
      <w:r>
        <w:rPr>
          <w:rFonts w:ascii="Open Sans" w:hAnsi="Open Sans" w:cs="Open Sans"/>
          <w:color w:val="000000"/>
          <w:sz w:val="20"/>
          <w:szCs w:val="20"/>
          <w:shd w:val="clear" w:color="auto" w:fill="FFFFFF"/>
        </w:rPr>
        <w:t xml:space="preserve"> Изольду Николаевну, педиатра, аллерголога-иммунолога, врача по вакцинопрофилактике, заместителя главного врача по педиатрической службе Архангельской городской клинической поликлиники № 2.</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Ребёнок при рождении защищен антителами матери. А если женщина кормит грудью – это дополнительная защита. Зачем ещё нужны прививки?</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Действительно, ребенок внутриутробно получает антитела от мамы, но только к тем инфекциям, которыми женщина переболела или от которых вакцинировалась. Иммунитет, переданный матерью, защищает малыша примерно до полугода жизни. Та же ситуация с грудным вскармливанием: ребёнку передадутся только те антитела, которые есть в организме женщины.</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Именно в первый год жизни, когда ребёнок частично защищен иммунитетом мамы, лучше сформировать его собственный, защитить от опасных инфекций вакцинацией.</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Вакцинация – единственный эффективный способ защиты от кори, коклюша, столбняка, полиомиелита, гепатита и ещё ряда инфекций. Привитый ребёнок либо не заболеет совсем, либо перенесёт их в легкой форме. Именно вакцинация формирует стойкий иммунитет: пожизненный или на длительный срок, по истечении которого нужно сделать ревакцинацию, и защита продлится.</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Дают ли комбинированные вакцины меньше побочных реакций?</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Чаще всего ответная реакция в виде температуры, покраснения в месте инъекции возникает не на активные компоненты, а на вещество, которое вакцину сохраняет – растворитель. В комбинированных вакцинах больше компонентов, меньше растворителя, поэтому они менее реактогенные.</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 xml:space="preserve">Если у ребенка есть индивидуальная непереносимость какого-то компонента, то даже </w:t>
      </w:r>
      <w:proofErr w:type="spellStart"/>
      <w:r>
        <w:rPr>
          <w:rFonts w:ascii="Open Sans" w:hAnsi="Open Sans" w:cs="Open Sans"/>
          <w:color w:val="000000"/>
          <w:sz w:val="20"/>
          <w:szCs w:val="20"/>
          <w:shd w:val="clear" w:color="auto" w:fill="FFFFFF"/>
        </w:rPr>
        <w:t>нереактогенная</w:t>
      </w:r>
      <w:proofErr w:type="spellEnd"/>
      <w:r>
        <w:rPr>
          <w:rFonts w:ascii="Open Sans" w:hAnsi="Open Sans" w:cs="Open Sans"/>
          <w:color w:val="000000"/>
          <w:sz w:val="20"/>
          <w:szCs w:val="20"/>
          <w:shd w:val="clear" w:color="auto" w:fill="FFFFFF"/>
        </w:rPr>
        <w:t xml:space="preserve"> вакцина может проявиться той или иной реакцией. Например, у вакцины инактивированного полиомиелита минимум противопоказаний, обычно она переносится детьми легко. Но за мою 24-летнюю практику я у двоих детей всё же встречала сильную реакцию на эту вакцину.</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Реакция может проявиться на введение вакцины с живым ослабленным вирусом, но такая прививка формирует более стойкий иммунитет, а нежелательные реакции проходят в течение двух-трёх дней.</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xml:space="preserve"> Правда, что из-за некоторых прививок может развиться тяжёлое заболевание, например, </w:t>
      </w:r>
      <w:r>
        <w:rPr>
          <w:rFonts w:ascii="Open Sans" w:hAnsi="Open Sans" w:cs="Open Sans"/>
          <w:color w:val="000000"/>
          <w:sz w:val="20"/>
          <w:szCs w:val="20"/>
          <w:shd w:val="clear" w:color="auto" w:fill="FFFFFF"/>
        </w:rPr>
        <w:lastRenderedPageBreak/>
        <w:t>ДЦП, аутизм, эпилепсия?</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xml:space="preserve">Ужастики про ДЦП, аутизм, эпилепсию из-за прививок – это мифы, которые распространяют </w:t>
      </w:r>
      <w:proofErr w:type="spellStart"/>
      <w:r>
        <w:rPr>
          <w:rFonts w:ascii="Open Sans" w:hAnsi="Open Sans" w:cs="Open Sans"/>
          <w:color w:val="000000"/>
          <w:sz w:val="20"/>
          <w:szCs w:val="20"/>
          <w:shd w:val="clear" w:color="auto" w:fill="FFFFFF"/>
        </w:rPr>
        <w:t>антипрививочники</w:t>
      </w:r>
      <w:proofErr w:type="spellEnd"/>
      <w:r>
        <w:rPr>
          <w:rFonts w:ascii="Open Sans" w:hAnsi="Open Sans" w:cs="Open Sans"/>
          <w:color w:val="000000"/>
          <w:sz w:val="20"/>
          <w:szCs w:val="20"/>
          <w:shd w:val="clear" w:color="auto" w:fill="FFFFFF"/>
        </w:rPr>
        <w:t>. Прививка может стать триггером скрытых генетических особенностей ребёнка: иммунодефицита, эпилепсии, аллергии. Триггером, провоцирующим фактором, но не причиной! Точно так же спровоцировать заболевание может любая инфекция, стресс, перегревание и т.д. Предугадать это просто невозможно. К счастью, такие ситуации бывают крайне редко.</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Чаще встречаются побочные реакции в виде повышения температуры, покраснения, отека в месте инъекции. Температура выше 40 градусов или отёк больше 8 см считаются сильной реакцией. В таких случаях нужно сразу обратиться к педиатру. Обычно даже сильные реакции на прививку проходят в течение двух-трёх дней.</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 xml:space="preserve">Существуют группы в </w:t>
      </w:r>
      <w:proofErr w:type="spellStart"/>
      <w:r>
        <w:rPr>
          <w:rFonts w:ascii="Open Sans" w:hAnsi="Open Sans" w:cs="Open Sans"/>
          <w:color w:val="000000"/>
          <w:sz w:val="20"/>
          <w:szCs w:val="20"/>
          <w:shd w:val="clear" w:color="auto" w:fill="FFFFFF"/>
        </w:rPr>
        <w:t>соцсетях</w:t>
      </w:r>
      <w:proofErr w:type="spellEnd"/>
      <w:r>
        <w:rPr>
          <w:rFonts w:ascii="Open Sans" w:hAnsi="Open Sans" w:cs="Open Sans"/>
          <w:color w:val="000000"/>
          <w:sz w:val="20"/>
          <w:szCs w:val="20"/>
          <w:shd w:val="clear" w:color="auto" w:fill="FFFFFF"/>
        </w:rPr>
        <w:t>, форумы, которые пропагандируют отказ от прививок. Однако прежде чем отказываться от вакцинации, советую родителям вникнуть, какие могут быть осложнения после перенесенной гемофильной и пневмококковой инфекции, полиомиелита, коклюша, дифтерии, кори, паротита, гепатита.</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xml:space="preserve">Сопоставьте риски! Как потом жить и смотреть в глаза ребенку, который заразился этой инфекцией и стал инвалидом из-за вовремя не сделанной прививки от полиомиелита? К счастью, сейчас все больше грамотных родителей, которые не поддаются </w:t>
      </w:r>
      <w:proofErr w:type="spellStart"/>
      <w:r>
        <w:rPr>
          <w:rFonts w:ascii="Open Sans" w:hAnsi="Open Sans" w:cs="Open Sans"/>
          <w:color w:val="000000"/>
          <w:sz w:val="20"/>
          <w:szCs w:val="20"/>
          <w:shd w:val="clear" w:color="auto" w:fill="FFFFFF"/>
        </w:rPr>
        <w:t>антипрививочному</w:t>
      </w:r>
      <w:proofErr w:type="spellEnd"/>
      <w:r>
        <w:rPr>
          <w:rFonts w:ascii="Open Sans" w:hAnsi="Open Sans" w:cs="Open Sans"/>
          <w:color w:val="000000"/>
          <w:sz w:val="20"/>
          <w:szCs w:val="20"/>
          <w:shd w:val="clear" w:color="auto" w:fill="FFFFFF"/>
        </w:rPr>
        <w:t xml:space="preserve"> движению, интересуются вакцинацией вне календаря прививок, а это дополнительная защита в путешествиях, при посещении детского сада, оздоровительного лагеря, леса и т.д.</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Нужно ли готовить ребенка к вакцинации?</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Перед вакцинацией ребенка должен осмотреть педиатр. Врач оценит показания и противопоказания, соберет анамнез. Важно знать, как малыш родился, рос, развивался, были ли поствакцинальные реакции у родителей, болеет ли сейчас кто-то в семье острыми инфекционными заболеваниями, нет ли у ребёнка обострения хронического заболевания.</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Показатели мочи и крови должны быть в норме. Если есть факторы, которые могут повлиять на состояние здоровья ребёнка после вакцинации, нужно сначала их устранить. Если была реакция на первое введение определенной вакцины, по возможности мы предлагаем родителям ее заменить. Например, была реакция на АКДС – заменяем комбинированной вакциной «</w:t>
      </w:r>
      <w:proofErr w:type="spellStart"/>
      <w:r>
        <w:rPr>
          <w:rFonts w:ascii="Open Sans" w:hAnsi="Open Sans" w:cs="Open Sans"/>
          <w:color w:val="000000"/>
          <w:sz w:val="20"/>
          <w:szCs w:val="20"/>
          <w:shd w:val="clear" w:color="auto" w:fill="FFFFFF"/>
        </w:rPr>
        <w:t>Пентаксим</w:t>
      </w:r>
      <w:proofErr w:type="spellEnd"/>
      <w:r>
        <w:rPr>
          <w:rFonts w:ascii="Open Sans" w:hAnsi="Open Sans" w:cs="Open Sans"/>
          <w:color w:val="000000"/>
          <w:sz w:val="20"/>
          <w:szCs w:val="20"/>
          <w:shd w:val="clear" w:color="auto" w:fill="FFFFFF"/>
        </w:rPr>
        <w:t>».</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Могут ли отказать в приеме в детский сад, если ребёнку не сделана какая-то прививка?</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xml:space="preserve">В приеме в дошкольное учреждение не откажут, но могут быть определенные ограничения. Например, если ребенок не привит от полиомиелита, то при вакцинации детей в группе оральной вакциной, он должен быть выведен из этой группы на 60 дней. Дело в том, что живой вакцинный вирус полиомиелита может передаваться от привитого ребёнка к </w:t>
      </w:r>
      <w:proofErr w:type="spellStart"/>
      <w:r>
        <w:rPr>
          <w:rFonts w:ascii="Open Sans" w:hAnsi="Open Sans" w:cs="Open Sans"/>
          <w:color w:val="000000"/>
          <w:sz w:val="20"/>
          <w:szCs w:val="20"/>
          <w:shd w:val="clear" w:color="auto" w:fill="FFFFFF"/>
        </w:rPr>
        <w:t>непривитому</w:t>
      </w:r>
      <w:proofErr w:type="spellEnd"/>
      <w:r>
        <w:rPr>
          <w:rFonts w:ascii="Open Sans" w:hAnsi="Open Sans" w:cs="Open Sans"/>
          <w:color w:val="000000"/>
          <w:sz w:val="20"/>
          <w:szCs w:val="20"/>
          <w:shd w:val="clear" w:color="auto" w:fill="FFFFFF"/>
        </w:rPr>
        <w:t>, и в редких случаях вызывать симптомы болезни.</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lastRenderedPageBreak/>
        <w:t xml:space="preserve">А если заглянуть вперед? Закончится детский сад, школа, и ребенок будет выбирать профессию. </w:t>
      </w:r>
      <w:proofErr w:type="spellStart"/>
      <w:r>
        <w:rPr>
          <w:rFonts w:ascii="Open Sans" w:hAnsi="Open Sans" w:cs="Open Sans"/>
          <w:color w:val="000000"/>
          <w:sz w:val="20"/>
          <w:szCs w:val="20"/>
          <w:shd w:val="clear" w:color="auto" w:fill="FFFFFF"/>
        </w:rPr>
        <w:t>Непривитых</w:t>
      </w:r>
      <w:proofErr w:type="spellEnd"/>
      <w:r>
        <w:rPr>
          <w:rFonts w:ascii="Open Sans" w:hAnsi="Open Sans" w:cs="Open Sans"/>
          <w:color w:val="000000"/>
          <w:sz w:val="20"/>
          <w:szCs w:val="20"/>
          <w:shd w:val="clear" w:color="auto" w:fill="FFFFFF"/>
        </w:rPr>
        <w:t xml:space="preserve"> детей не примут в учебные заведения, где готовят военных, моряков, полицейских.</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Из-за отсутствия прививок может быть ограничен въезд в некоторые страны. Например, был случай: пришла мама, сын которой учится в 8 классе. Ранее у него был оформлен модный отказ от вакцинации. Ребенок выиграл международный конкурс по английскому языку, появилась возможность бесплатного обучения и проживания заграницей, но без прививок его не берут. Мать просит в срочном порядке сделать все прививки в течение недели! Но делать все прививки разом, нарушая правила и сроки по календарю прививок, мы не можем.</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 Насколько важно придерживаться календаря прививок? Можно ли сдвинуть план вакцинации, если предстоит отъезд на месяц-два?</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r>
      <w:r>
        <w:rPr>
          <w:rFonts w:ascii="Open Sans" w:hAnsi="Open Sans" w:cs="Open Sans"/>
          <w:noProof/>
          <w:color w:val="000000"/>
          <w:sz w:val="20"/>
          <w:szCs w:val="20"/>
          <w:shd w:val="clear" w:color="auto" w:fill="FFFFFF"/>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Open Sans" w:hAnsi="Open Sans" w:cs="Open Sans"/>
          <w:color w:val="000000"/>
          <w:sz w:val="20"/>
          <w:szCs w:val="20"/>
          <w:shd w:val="clear" w:color="auto" w:fill="FFFFFF"/>
        </w:rPr>
        <w:t>Лучше придерживаться календаря прививок. В нём учтено, в каком возрасте оптимально делать ту или иную прививку, время, нужное для формирования иммунитета. Если вакцину необходимо вводить несколько раз, то указаны сроки ревакцинации. Это условия, необходимые для формирования хорошей защиты организма от той или иной инфекции.</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Бывают ситуации, когда нужно уехать на длительное время, мама беременная, кто-то в семье болеет, пандемия внесла свои коррективы. Тут родителям нужно быть в диалоге с врачом: он составит прививочный график с учётом вашей ситуации.</w:t>
      </w:r>
      <w:r>
        <w:rPr>
          <w:rFonts w:ascii="Open Sans" w:hAnsi="Open Sans" w:cs="Open Sans"/>
          <w:color w:val="000000"/>
          <w:sz w:val="20"/>
          <w:szCs w:val="20"/>
          <w:shd w:val="clear" w:color="auto" w:fill="FFFFFF"/>
        </w:rPr>
        <w:br/>
      </w:r>
      <w:r>
        <w:rPr>
          <w:rFonts w:ascii="Open Sans" w:hAnsi="Open Sans" w:cs="Open Sans"/>
          <w:color w:val="000000"/>
          <w:sz w:val="20"/>
          <w:szCs w:val="20"/>
          <w:shd w:val="clear" w:color="auto" w:fill="FFFFFF"/>
        </w:rPr>
        <w:br/>
        <w:t>Материал подготовлен Архангельским областным центром общественного здоровья и медицинской профилактики.</w:t>
      </w:r>
      <w:bookmarkStart w:id="0" w:name="_GoBack"/>
      <w:bookmarkEnd w:id="0"/>
    </w:p>
    <w:sectPr w:rsidR="002F3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16"/>
    <w:rsid w:val="0009766D"/>
    <w:rsid w:val="002F3228"/>
    <w:rsid w:val="0073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6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76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6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76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5661</Characters>
  <Application>Microsoft Office Word</Application>
  <DocSecurity>0</DocSecurity>
  <Lines>47</Lines>
  <Paragraphs>13</Paragraphs>
  <ScaleCrop>false</ScaleCrop>
  <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acmp16</dc:creator>
  <cp:keywords/>
  <dc:description/>
  <cp:lastModifiedBy>acmp16</cp:lastModifiedBy>
  <cp:revision>2</cp:revision>
  <dcterms:created xsi:type="dcterms:W3CDTF">2023-03-07T08:23:00Z</dcterms:created>
  <dcterms:modified xsi:type="dcterms:W3CDTF">2023-03-07T08:23:00Z</dcterms:modified>
</cp:coreProperties>
</file>